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3603" w:type="dxa"/>
        <w:tblLayout w:type="fixed"/>
        <w:tblLook w:val="04A0" w:firstRow="1" w:lastRow="0" w:firstColumn="1" w:lastColumn="0" w:noHBand="0" w:noVBand="1"/>
      </w:tblPr>
      <w:tblGrid>
        <w:gridCol w:w="2262"/>
        <w:gridCol w:w="8932"/>
        <w:gridCol w:w="2409"/>
      </w:tblGrid>
      <w:tr w:rsidR="003F2032" w:rsidRPr="00495A99" w:rsidTr="00495A99">
        <w:trPr>
          <w:trHeight w:val="367"/>
        </w:trPr>
        <w:tc>
          <w:tcPr>
            <w:tcW w:w="2262" w:type="dxa"/>
            <w:vAlign w:val="center"/>
          </w:tcPr>
          <w:p w:rsidR="003F2032" w:rsidRPr="00495A99" w:rsidRDefault="00863E7E">
            <w:pPr>
              <w:pageBreakBefore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  <w:r w:rsidRPr="00495A99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8932" w:type="dxa"/>
            <w:vAlign w:val="center"/>
          </w:tcPr>
          <w:p w:rsidR="003F2032" w:rsidRPr="00495A99" w:rsidRDefault="00473680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Mediengestalter*in digital und </w:t>
            </w:r>
            <w:proofErr w:type="spellStart"/>
            <w:r w:rsidRPr="00495A99">
              <w:rPr>
                <w:rFonts w:ascii="Arial" w:hAnsi="Arial" w:cs="Arial"/>
                <w:sz w:val="22"/>
              </w:rPr>
              <w:t>print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495A99" w:rsidTr="00495A99">
        <w:trPr>
          <w:trHeight w:val="367"/>
        </w:trPr>
        <w:tc>
          <w:tcPr>
            <w:tcW w:w="2262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8932" w:type="dxa"/>
            <w:vAlign w:val="center"/>
          </w:tcPr>
          <w:p w:rsidR="003F2032" w:rsidRPr="00495A99" w:rsidRDefault="00473680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Rahmenlehrplan Entwurf 15.09.2022</w:t>
            </w:r>
          </w:p>
        </w:tc>
        <w:tc>
          <w:tcPr>
            <w:tcW w:w="2409" w:type="dxa"/>
            <w:vMerge/>
            <w:vAlign w:val="center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495A99" w:rsidTr="00495A99">
        <w:trPr>
          <w:trHeight w:val="367"/>
        </w:trPr>
        <w:tc>
          <w:tcPr>
            <w:tcW w:w="2262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8932" w:type="dxa"/>
            <w:vAlign w:val="center"/>
          </w:tcPr>
          <w:p w:rsidR="003F2032" w:rsidRPr="00495A99" w:rsidRDefault="00473680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Lernfeld 3</w:t>
            </w:r>
          </w:p>
        </w:tc>
        <w:tc>
          <w:tcPr>
            <w:tcW w:w="2409" w:type="dxa"/>
            <w:vMerge/>
            <w:vAlign w:val="center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495A99" w:rsidTr="00495A99">
        <w:trPr>
          <w:trHeight w:val="367"/>
        </w:trPr>
        <w:tc>
          <w:tcPr>
            <w:tcW w:w="2262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8932" w:type="dxa"/>
            <w:vAlign w:val="center"/>
          </w:tcPr>
          <w:p w:rsidR="006F6811" w:rsidRPr="00495A99" w:rsidRDefault="007316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LS 1: </w:t>
            </w:r>
            <w:r w:rsidR="006F6811" w:rsidRPr="00495A99">
              <w:rPr>
                <w:rFonts w:ascii="Arial" w:hAnsi="Arial" w:cs="Arial"/>
                <w:sz w:val="22"/>
              </w:rPr>
              <w:t xml:space="preserve">Gestaltung und Realisierung eines Banners zum Thema XYZ (z.B. </w:t>
            </w:r>
            <w:r w:rsidR="00A14F35" w:rsidRPr="00495A99">
              <w:rPr>
                <w:rFonts w:ascii="Arial" w:hAnsi="Arial" w:cs="Arial"/>
                <w:sz w:val="22"/>
              </w:rPr>
              <w:t xml:space="preserve">Tag der offenen Tür, </w:t>
            </w:r>
            <w:r w:rsidR="006F6811" w:rsidRPr="00495A99">
              <w:rPr>
                <w:rFonts w:ascii="Arial" w:hAnsi="Arial" w:cs="Arial"/>
                <w:sz w:val="22"/>
              </w:rPr>
              <w:t xml:space="preserve">Jugend Forscht, </w:t>
            </w:r>
            <w:proofErr w:type="spellStart"/>
            <w:r w:rsidR="006F6811" w:rsidRPr="00495A99">
              <w:rPr>
                <w:rFonts w:ascii="Arial" w:hAnsi="Arial" w:cs="Arial"/>
                <w:sz w:val="22"/>
              </w:rPr>
              <w:t>Ausbildungdmesse</w:t>
            </w:r>
            <w:proofErr w:type="spellEnd"/>
            <w:r w:rsidR="006F6811" w:rsidRPr="00495A99">
              <w:rPr>
                <w:rFonts w:ascii="Arial" w:hAnsi="Arial" w:cs="Arial"/>
                <w:sz w:val="22"/>
              </w:rPr>
              <w:t xml:space="preserve"> …)</w:t>
            </w:r>
          </w:p>
        </w:tc>
        <w:tc>
          <w:tcPr>
            <w:tcW w:w="2409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Zeitrichtwert:  </w:t>
            </w:r>
            <w:r w:rsidR="0080344E" w:rsidRPr="00495A99">
              <w:rPr>
                <w:rFonts w:ascii="Arial" w:hAnsi="Arial" w:cs="Arial"/>
                <w:sz w:val="22"/>
              </w:rPr>
              <w:t>24h</w:t>
            </w:r>
          </w:p>
        </w:tc>
      </w:tr>
      <w:tr w:rsidR="003F2032" w:rsidRPr="00495A99" w:rsidTr="00495A99">
        <w:trPr>
          <w:trHeight w:val="367"/>
        </w:trPr>
        <w:tc>
          <w:tcPr>
            <w:tcW w:w="2262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8932" w:type="dxa"/>
            <w:vAlign w:val="center"/>
          </w:tcPr>
          <w:p w:rsidR="003F2032" w:rsidRPr="00495A99" w:rsidRDefault="00A14F35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Brammer / Koch / Seitz</w:t>
            </w:r>
          </w:p>
        </w:tc>
        <w:tc>
          <w:tcPr>
            <w:tcW w:w="2409" w:type="dxa"/>
            <w:vAlign w:val="center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</w:tbl>
    <w:p w:rsidR="003F2032" w:rsidRPr="00495A99" w:rsidRDefault="003F20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603" w:type="dxa"/>
        <w:tblLayout w:type="fixed"/>
        <w:tblLook w:val="04A0" w:firstRow="1" w:lastRow="0" w:firstColumn="1" w:lastColumn="0" w:noHBand="0" w:noVBand="1"/>
      </w:tblPr>
      <w:tblGrid>
        <w:gridCol w:w="8926"/>
        <w:gridCol w:w="4677"/>
      </w:tblGrid>
      <w:tr w:rsidR="003F2032" w:rsidRPr="00495A99" w:rsidTr="00A87172">
        <w:trPr>
          <w:trHeight w:val="386"/>
        </w:trPr>
        <w:tc>
          <w:tcPr>
            <w:tcW w:w="8926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Handlungssituation und Handlungsergebnis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3F2032" w:rsidRPr="00495A99" w:rsidTr="00A87172">
        <w:trPr>
          <w:trHeight w:val="4696"/>
        </w:trPr>
        <w:tc>
          <w:tcPr>
            <w:tcW w:w="8926" w:type="dxa"/>
          </w:tcPr>
          <w:p w:rsidR="00A14F35" w:rsidRPr="00495A99" w:rsidRDefault="00A14F35">
            <w:pPr>
              <w:widowControl w:val="0"/>
              <w:rPr>
                <w:rFonts w:ascii="Arial" w:hAnsi="Arial" w:cs="Arial"/>
                <w:b/>
                <w:sz w:val="22"/>
              </w:rPr>
            </w:pPr>
          </w:p>
          <w:p w:rsidR="003F2032" w:rsidRPr="00495A99" w:rsidRDefault="00863E7E">
            <w:pPr>
              <w:widowControl w:val="0"/>
              <w:rPr>
                <w:rFonts w:ascii="Arial" w:hAnsi="Arial" w:cs="Arial"/>
                <w:b/>
                <w:sz w:val="22"/>
              </w:rPr>
            </w:pPr>
            <w:r w:rsidRPr="00495A99">
              <w:rPr>
                <w:rFonts w:ascii="Arial" w:hAnsi="Arial" w:cs="Arial"/>
                <w:b/>
                <w:sz w:val="22"/>
              </w:rPr>
              <w:t xml:space="preserve">Beschreibung der Handlungssituation. </w:t>
            </w:r>
          </w:p>
          <w:p w:rsidR="00AB63A8" w:rsidRPr="00495A99" w:rsidRDefault="00AB63A8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AB63A8" w:rsidRPr="00495A99" w:rsidRDefault="00AB63A8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Die örtlichen Berufsbildenden Schulen planen einen Tag der offenen Tür, um Ihr Bildungsangebot allen Interessierten </w:t>
            </w:r>
            <w:r w:rsidR="00182B68" w:rsidRPr="00495A99">
              <w:rPr>
                <w:rFonts w:ascii="Arial" w:hAnsi="Arial" w:cs="Arial"/>
                <w:sz w:val="22"/>
              </w:rPr>
              <w:br/>
            </w:r>
            <w:r w:rsidRPr="00495A99">
              <w:rPr>
                <w:rFonts w:ascii="Arial" w:hAnsi="Arial" w:cs="Arial"/>
                <w:sz w:val="22"/>
              </w:rPr>
              <w:t xml:space="preserve">vorzustellen. Dazu benötigen sie unterschiedliche Werbematerialien. </w:t>
            </w:r>
            <w:r w:rsidR="00AA7CCD" w:rsidRPr="00495A99">
              <w:rPr>
                <w:rFonts w:ascii="Arial" w:hAnsi="Arial" w:cs="Arial"/>
                <w:sz w:val="22"/>
              </w:rPr>
              <w:t>D</w:t>
            </w:r>
            <w:r w:rsidR="00182B68" w:rsidRPr="00495A99">
              <w:rPr>
                <w:rFonts w:ascii="Arial" w:hAnsi="Arial" w:cs="Arial"/>
                <w:sz w:val="22"/>
              </w:rPr>
              <w:t>er Kunde l</w:t>
            </w:r>
            <w:r w:rsidR="00AA7CCD" w:rsidRPr="00495A99">
              <w:rPr>
                <w:rFonts w:ascii="Arial" w:hAnsi="Arial" w:cs="Arial"/>
                <w:sz w:val="22"/>
              </w:rPr>
              <w:t xml:space="preserve">iefert Ihnen dafür sämtliche benötigten </w:t>
            </w:r>
            <w:r w:rsidR="00182B68" w:rsidRPr="00495A99">
              <w:rPr>
                <w:rFonts w:ascii="Arial" w:hAnsi="Arial" w:cs="Arial"/>
                <w:sz w:val="22"/>
              </w:rPr>
              <w:br/>
            </w:r>
            <w:r w:rsidR="00AA7CCD" w:rsidRPr="00495A99">
              <w:rPr>
                <w:rFonts w:ascii="Arial" w:hAnsi="Arial" w:cs="Arial"/>
                <w:sz w:val="22"/>
              </w:rPr>
              <w:t xml:space="preserve">Mediendaten;- </w:t>
            </w:r>
            <w:r w:rsidRPr="00495A99">
              <w:rPr>
                <w:rFonts w:ascii="Arial" w:hAnsi="Arial" w:cs="Arial"/>
                <w:sz w:val="22"/>
              </w:rPr>
              <w:t>Texte, Bilder, Logo sowie Audio- und Videoseq</w:t>
            </w:r>
            <w:r w:rsidR="00182B68" w:rsidRPr="00495A99">
              <w:rPr>
                <w:rFonts w:ascii="Arial" w:hAnsi="Arial" w:cs="Arial"/>
                <w:sz w:val="22"/>
              </w:rPr>
              <w:t>uenzen</w:t>
            </w:r>
            <w:r w:rsidRPr="00495A99">
              <w:rPr>
                <w:rFonts w:ascii="Arial" w:hAnsi="Arial" w:cs="Arial"/>
                <w:sz w:val="22"/>
              </w:rPr>
              <w:t xml:space="preserve">. </w:t>
            </w:r>
          </w:p>
          <w:p w:rsidR="00AB63A8" w:rsidRPr="00495A99" w:rsidRDefault="00AB63A8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D57EEF" w:rsidRPr="00495A99" w:rsidRDefault="00AB63A8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3.1. Sie sollen einen Werbebanner in der Größe 2500mm x 1000mm gestalten, der quer über den Schul</w:t>
            </w:r>
            <w:r w:rsidR="00182B68" w:rsidRPr="00495A99">
              <w:rPr>
                <w:rFonts w:ascii="Arial" w:hAnsi="Arial" w:cs="Arial"/>
                <w:sz w:val="22"/>
              </w:rPr>
              <w:t xml:space="preserve">eingang gehängt </w:t>
            </w:r>
            <w:r w:rsidR="00182B68" w:rsidRPr="00495A99">
              <w:rPr>
                <w:rFonts w:ascii="Arial" w:hAnsi="Arial" w:cs="Arial"/>
                <w:sz w:val="22"/>
              </w:rPr>
              <w:br/>
              <w:t xml:space="preserve">werden soll, um auf die Veranstaltung aufmerksam zu machen und die Gäste zu begrüßen. Der Banner soll eine grafische </w:t>
            </w:r>
            <w:r w:rsidR="001A4578" w:rsidRPr="00495A99">
              <w:rPr>
                <w:rFonts w:ascii="Arial" w:hAnsi="Arial" w:cs="Arial"/>
                <w:sz w:val="22"/>
              </w:rPr>
              <w:br/>
            </w:r>
            <w:r w:rsidR="00182B68" w:rsidRPr="00495A99">
              <w:rPr>
                <w:rFonts w:ascii="Arial" w:hAnsi="Arial" w:cs="Arial"/>
                <w:sz w:val="22"/>
              </w:rPr>
              <w:t xml:space="preserve">Gestaltung in Anlehnung an die Stadt- und Schulfarben aufweisen </w:t>
            </w:r>
            <w:r w:rsidR="00D57EEF" w:rsidRPr="00495A99">
              <w:rPr>
                <w:rFonts w:ascii="Arial" w:hAnsi="Arial" w:cs="Arial"/>
                <w:sz w:val="22"/>
              </w:rPr>
              <w:t xml:space="preserve">und das Logo der Schule </w:t>
            </w:r>
            <w:r w:rsidR="00A14F35" w:rsidRPr="00495A99">
              <w:rPr>
                <w:rFonts w:ascii="Arial" w:hAnsi="Arial" w:cs="Arial"/>
                <w:sz w:val="22"/>
              </w:rPr>
              <w:t xml:space="preserve">soll möglichst groß an zentraler Stelle platziert werden. </w:t>
            </w:r>
            <w:r w:rsidR="00A82B15" w:rsidRPr="00495A99">
              <w:rPr>
                <w:rFonts w:ascii="Arial" w:hAnsi="Arial" w:cs="Arial"/>
                <w:sz w:val="22"/>
              </w:rPr>
              <w:br/>
            </w:r>
            <w:r w:rsidR="00D57EEF" w:rsidRPr="00495A99">
              <w:rPr>
                <w:rFonts w:ascii="Arial" w:hAnsi="Arial" w:cs="Arial"/>
                <w:sz w:val="22"/>
              </w:rPr>
              <w:t xml:space="preserve">Als Dateien erhalten Sie die Bildmarke der Schule </w:t>
            </w:r>
            <w:r w:rsidR="00A14F35" w:rsidRPr="00495A99">
              <w:rPr>
                <w:rFonts w:ascii="Arial" w:hAnsi="Arial" w:cs="Arial"/>
                <w:sz w:val="22"/>
              </w:rPr>
              <w:t>als .</w:t>
            </w:r>
            <w:proofErr w:type="spellStart"/>
            <w:r w:rsidR="00A14F35" w:rsidRPr="00495A99">
              <w:rPr>
                <w:rFonts w:ascii="Arial" w:hAnsi="Arial" w:cs="Arial"/>
                <w:sz w:val="22"/>
              </w:rPr>
              <w:t>psd</w:t>
            </w:r>
            <w:proofErr w:type="spellEnd"/>
            <w:r w:rsidR="00A14F35" w:rsidRPr="00495A99">
              <w:rPr>
                <w:rFonts w:ascii="Arial" w:hAnsi="Arial" w:cs="Arial"/>
                <w:sz w:val="22"/>
              </w:rPr>
              <w:t>- .</w:t>
            </w:r>
            <w:proofErr w:type="spellStart"/>
            <w:r w:rsidR="00A14F35" w:rsidRPr="00495A99">
              <w:rPr>
                <w:rFonts w:ascii="Arial" w:hAnsi="Arial" w:cs="Arial"/>
                <w:sz w:val="22"/>
              </w:rPr>
              <w:t>tif</w:t>
            </w:r>
            <w:proofErr w:type="spellEnd"/>
            <w:r w:rsidR="00A14F35" w:rsidRPr="00495A99">
              <w:rPr>
                <w:rFonts w:ascii="Arial" w:hAnsi="Arial" w:cs="Arial"/>
                <w:sz w:val="22"/>
              </w:rPr>
              <w:t>- und .</w:t>
            </w:r>
            <w:proofErr w:type="spellStart"/>
            <w:r w:rsidR="00A14F35" w:rsidRPr="00495A99">
              <w:rPr>
                <w:rFonts w:ascii="Arial" w:hAnsi="Arial" w:cs="Arial"/>
                <w:sz w:val="22"/>
              </w:rPr>
              <w:t>jpg</w:t>
            </w:r>
            <w:proofErr w:type="spellEnd"/>
            <w:r w:rsidR="00A14F35" w:rsidRPr="00495A99">
              <w:rPr>
                <w:rFonts w:ascii="Arial" w:hAnsi="Arial" w:cs="Arial"/>
                <w:sz w:val="22"/>
              </w:rPr>
              <w:t xml:space="preserve">-Datei. </w:t>
            </w: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Der Schriftzug der Schule soll am PC in einem geeigneten Font gesetzt werden. </w:t>
            </w:r>
          </w:p>
          <w:p w:rsidR="001A4578" w:rsidRPr="00495A99" w:rsidRDefault="001A4578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Das fertige Endprodukt soll </w:t>
            </w:r>
            <w:r w:rsidR="00D57EEF" w:rsidRPr="00495A99">
              <w:rPr>
                <w:rFonts w:ascii="Arial" w:hAnsi="Arial" w:cs="Arial"/>
                <w:sz w:val="22"/>
              </w:rPr>
              <w:t>zur Druckerei geschickt werden</w:t>
            </w:r>
            <w:r w:rsidR="006D5473" w:rsidRPr="00495A99">
              <w:rPr>
                <w:rFonts w:ascii="Arial" w:hAnsi="Arial" w:cs="Arial"/>
                <w:sz w:val="22"/>
              </w:rPr>
              <w:t xml:space="preserve">. </w:t>
            </w:r>
          </w:p>
          <w:p w:rsidR="003F2032" w:rsidRPr="00495A99" w:rsidRDefault="003F2032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3F2032" w:rsidRPr="00495A99" w:rsidRDefault="00863E7E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Handlungsergebnis</w:t>
            </w:r>
          </w:p>
          <w:p w:rsidR="00182B68" w:rsidRPr="00495A99" w:rsidRDefault="001A4578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Druckbare Datei eines Banners</w:t>
            </w:r>
          </w:p>
          <w:p w:rsidR="003F2032" w:rsidRPr="00495A99" w:rsidRDefault="00863E7E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4677" w:type="dxa"/>
          </w:tcPr>
          <w:p w:rsidR="003F2032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Eigenschaften Vektor</w:t>
            </w:r>
            <w:r w:rsidR="00DE26AC" w:rsidRPr="00495A99">
              <w:rPr>
                <w:rFonts w:ascii="Arial" w:hAnsi="Arial" w:cs="Arial"/>
                <w:sz w:val="22"/>
              </w:rPr>
              <w:t xml:space="preserve">grafik in Abgrenzung zu </w:t>
            </w:r>
            <w:r w:rsidR="00DE26AC" w:rsidRPr="00495A99">
              <w:rPr>
                <w:rFonts w:ascii="Arial" w:hAnsi="Arial" w:cs="Arial"/>
                <w:sz w:val="22"/>
              </w:rPr>
              <w:br/>
            </w:r>
            <w:r w:rsidRPr="00495A99">
              <w:rPr>
                <w:rFonts w:ascii="Arial" w:hAnsi="Arial" w:cs="Arial"/>
                <w:sz w:val="22"/>
              </w:rPr>
              <w:t>Pixelgrafiken</w:t>
            </w:r>
            <w:r w:rsidR="00DE26AC" w:rsidRPr="00495A99">
              <w:rPr>
                <w:rFonts w:ascii="Arial" w:hAnsi="Arial" w:cs="Arial"/>
                <w:sz w:val="22"/>
              </w:rPr>
              <w:t xml:space="preserve"> </w:t>
            </w:r>
          </w:p>
          <w:p w:rsidR="00DE26AC" w:rsidRPr="00495A99" w:rsidRDefault="00DE26AC" w:rsidP="00797C8A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Art der Speicherung; Vor- und Nachteile sowie Einsatzgebieten</w:t>
            </w:r>
          </w:p>
          <w:p w:rsidR="00797C8A" w:rsidRPr="00495A99" w:rsidRDefault="00797C8A" w:rsidP="00797C8A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Skalierung mit Mathematikgrundlagen</w:t>
            </w: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  <w:proofErr w:type="spellStart"/>
            <w:r w:rsidRPr="00495A99">
              <w:rPr>
                <w:rFonts w:ascii="Arial" w:hAnsi="Arial" w:cs="Arial"/>
                <w:sz w:val="22"/>
              </w:rPr>
              <w:t>Vektorisieren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</w:t>
            </w:r>
            <w:r w:rsidR="00C83F38" w:rsidRPr="00495A99">
              <w:rPr>
                <w:rFonts w:ascii="Arial" w:hAnsi="Arial" w:cs="Arial"/>
                <w:sz w:val="22"/>
              </w:rPr>
              <w:t>einer</w:t>
            </w:r>
            <w:r w:rsidRPr="00495A99">
              <w:rPr>
                <w:rFonts w:ascii="Arial" w:hAnsi="Arial" w:cs="Arial"/>
                <w:sz w:val="22"/>
              </w:rPr>
              <w:t xml:space="preserve"> </w:t>
            </w:r>
            <w:proofErr w:type="spellStart"/>
            <w:r w:rsidRPr="00495A99">
              <w:rPr>
                <w:rFonts w:ascii="Arial" w:hAnsi="Arial" w:cs="Arial"/>
                <w:sz w:val="22"/>
              </w:rPr>
              <w:t>Bitmapdatei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</w:t>
            </w: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  <w:proofErr w:type="spellStart"/>
            <w:r w:rsidRPr="00495A99">
              <w:rPr>
                <w:rFonts w:ascii="Arial" w:hAnsi="Arial" w:cs="Arial"/>
                <w:sz w:val="22"/>
              </w:rPr>
              <w:t>Fontformate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und Textcodierung</w:t>
            </w:r>
          </w:p>
          <w:p w:rsidR="00DE26AC" w:rsidRPr="00495A99" w:rsidRDefault="00DE26AC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Datenfernübertragung mit DFÜ-Mathematik </w:t>
            </w: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D57EEF" w:rsidRPr="00495A99" w:rsidRDefault="00D57EEF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:rsidR="003F2032" w:rsidRDefault="003F2032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495A99" w:rsidRDefault="00495A99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495A99" w:rsidRDefault="00495A99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p w:rsidR="00495A99" w:rsidRPr="00495A99" w:rsidRDefault="00495A99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603" w:type="dxa"/>
        <w:tblLayout w:type="fixed"/>
        <w:tblLook w:val="04A0" w:firstRow="1" w:lastRow="0" w:firstColumn="1" w:lastColumn="0" w:noHBand="0" w:noVBand="1"/>
      </w:tblPr>
      <w:tblGrid>
        <w:gridCol w:w="8926"/>
        <w:gridCol w:w="4677"/>
      </w:tblGrid>
      <w:tr w:rsidR="003F2032" w:rsidRPr="00495A99" w:rsidTr="00495A99">
        <w:tc>
          <w:tcPr>
            <w:tcW w:w="8926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lastRenderedPageBreak/>
              <w:t>Schulische Entscheidungen</w:t>
            </w:r>
          </w:p>
        </w:tc>
        <w:tc>
          <w:tcPr>
            <w:tcW w:w="4677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3F2032" w:rsidRPr="00495A99" w:rsidTr="00495A99">
        <w:trPr>
          <w:trHeight w:val="2533"/>
        </w:trPr>
        <w:tc>
          <w:tcPr>
            <w:tcW w:w="8926" w:type="dxa"/>
          </w:tcPr>
          <w:p w:rsidR="001447EC" w:rsidRPr="00495A99" w:rsidRDefault="001447EC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Alle Lernsituationen in Lernfeld 3 haben den identischen thematischen Aufhän</w:t>
            </w:r>
            <w:r w:rsidR="002C7B7A" w:rsidRPr="00495A99">
              <w:rPr>
                <w:rFonts w:ascii="Arial" w:hAnsi="Arial" w:cs="Arial"/>
                <w:sz w:val="22"/>
              </w:rPr>
              <w:t xml:space="preserve">ger, um einen ganzheitlichen Bezug </w:t>
            </w:r>
            <w:proofErr w:type="spellStart"/>
            <w:r w:rsidR="002C7B7A" w:rsidRPr="00495A99">
              <w:rPr>
                <w:rFonts w:ascii="Arial" w:hAnsi="Arial" w:cs="Arial"/>
                <w:sz w:val="22"/>
              </w:rPr>
              <w:t>zuz</w:t>
            </w:r>
            <w:proofErr w:type="spellEnd"/>
            <w:r w:rsidR="002C7B7A" w:rsidRPr="00495A99">
              <w:rPr>
                <w:rFonts w:ascii="Arial" w:hAnsi="Arial" w:cs="Arial"/>
                <w:sz w:val="22"/>
              </w:rPr>
              <w:t xml:space="preserve"> erzeugen. </w:t>
            </w:r>
          </w:p>
          <w:p w:rsidR="002C7B7A" w:rsidRPr="00495A99" w:rsidRDefault="002C7B7A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1447EC" w:rsidRPr="00495A99" w:rsidRDefault="001447EC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Als Materialien erhalten die Schüler das Schullogo ausschließlich </w:t>
            </w:r>
            <w:r w:rsidR="002C7B7A" w:rsidRPr="00495A99">
              <w:rPr>
                <w:rFonts w:ascii="Arial" w:hAnsi="Arial" w:cs="Arial"/>
                <w:sz w:val="22"/>
              </w:rPr>
              <w:t xml:space="preserve">in </w:t>
            </w:r>
            <w:r w:rsidRPr="00495A99">
              <w:rPr>
                <w:rFonts w:ascii="Arial" w:hAnsi="Arial" w:cs="Arial"/>
                <w:sz w:val="22"/>
              </w:rPr>
              <w:t>Pixeldateiformate</w:t>
            </w:r>
            <w:r w:rsidR="002C7B7A" w:rsidRPr="00495A99">
              <w:rPr>
                <w:rFonts w:ascii="Arial" w:hAnsi="Arial" w:cs="Arial"/>
                <w:sz w:val="22"/>
              </w:rPr>
              <w:t>n</w:t>
            </w:r>
            <w:r w:rsidRPr="00495A99">
              <w:rPr>
                <w:rFonts w:ascii="Arial" w:hAnsi="Arial" w:cs="Arial"/>
                <w:sz w:val="22"/>
              </w:rPr>
              <w:t xml:space="preserve">, damit sie erkennen, dass diese </w:t>
            </w:r>
            <w:r w:rsidRPr="00495A99">
              <w:rPr>
                <w:rFonts w:ascii="Arial" w:hAnsi="Arial" w:cs="Arial"/>
                <w:sz w:val="22"/>
              </w:rPr>
              <w:br/>
              <w:t>Dateiformate ungeeignet sind. Größere Skalierungen sind aus qualitativen Gründen als auch aus Gründen der Dateigröße / Datenfernübertragung nicht sinnvoll</w:t>
            </w:r>
            <w:r w:rsidR="0067381D" w:rsidRPr="00495A99">
              <w:rPr>
                <w:rFonts w:ascii="Arial" w:hAnsi="Arial" w:cs="Arial"/>
                <w:sz w:val="22"/>
              </w:rPr>
              <w:t xml:space="preserve">, was vom Lehrer zusätzlich thematisiert werden </w:t>
            </w:r>
            <w:r w:rsidR="00C83F38" w:rsidRPr="00495A99">
              <w:rPr>
                <w:rFonts w:ascii="Arial" w:hAnsi="Arial" w:cs="Arial"/>
                <w:sz w:val="22"/>
              </w:rPr>
              <w:t>wird</w:t>
            </w:r>
            <w:r w:rsidR="0067381D" w:rsidRPr="00495A99">
              <w:rPr>
                <w:rFonts w:ascii="Arial" w:hAnsi="Arial" w:cs="Arial"/>
                <w:sz w:val="22"/>
              </w:rPr>
              <w:t xml:space="preserve">. Zudem sind die Schüler </w:t>
            </w:r>
            <w:r w:rsidR="002C7B7A" w:rsidRPr="00495A99">
              <w:rPr>
                <w:rFonts w:ascii="Arial" w:hAnsi="Arial" w:cs="Arial"/>
                <w:sz w:val="22"/>
              </w:rPr>
              <w:br/>
            </w:r>
            <w:r w:rsidR="0067381D" w:rsidRPr="00495A99">
              <w:rPr>
                <w:rFonts w:ascii="Arial" w:hAnsi="Arial" w:cs="Arial"/>
                <w:sz w:val="22"/>
              </w:rPr>
              <w:t xml:space="preserve">angehalten, eine </w:t>
            </w:r>
            <w:proofErr w:type="spellStart"/>
            <w:r w:rsidR="0067381D" w:rsidRPr="00495A99">
              <w:rPr>
                <w:rFonts w:ascii="Arial" w:hAnsi="Arial" w:cs="Arial"/>
                <w:sz w:val="22"/>
              </w:rPr>
              <w:t>Vektorisierung</w:t>
            </w:r>
            <w:proofErr w:type="spellEnd"/>
            <w:r w:rsidR="00C83F38" w:rsidRPr="00495A99">
              <w:rPr>
                <w:rFonts w:ascii="Arial" w:hAnsi="Arial" w:cs="Arial"/>
                <w:sz w:val="22"/>
              </w:rPr>
              <w:t xml:space="preserve"> der Pixelgrafik</w:t>
            </w:r>
            <w:r w:rsidR="0067381D" w:rsidRPr="00495A99">
              <w:rPr>
                <w:rFonts w:ascii="Arial" w:hAnsi="Arial" w:cs="Arial"/>
                <w:sz w:val="22"/>
              </w:rPr>
              <w:t xml:space="preserve"> in geeigneter Softw</w:t>
            </w:r>
            <w:r w:rsidR="002C7B7A" w:rsidRPr="00495A99">
              <w:rPr>
                <w:rFonts w:ascii="Arial" w:hAnsi="Arial" w:cs="Arial"/>
                <w:sz w:val="22"/>
              </w:rPr>
              <w:t>are wie Illustrator</w:t>
            </w:r>
            <w:r w:rsidR="00C83F38" w:rsidRPr="00495A99">
              <w:rPr>
                <w:rFonts w:ascii="Arial" w:hAnsi="Arial" w:cs="Arial"/>
                <w:sz w:val="22"/>
              </w:rPr>
              <w:t xml:space="preserve"> vorzunehmen</w:t>
            </w:r>
            <w:r w:rsidR="002C7B7A" w:rsidRPr="00495A99">
              <w:rPr>
                <w:rFonts w:ascii="Arial" w:hAnsi="Arial" w:cs="Arial"/>
                <w:sz w:val="22"/>
              </w:rPr>
              <w:t xml:space="preserve">. </w:t>
            </w:r>
          </w:p>
          <w:p w:rsidR="002C7B7A" w:rsidRPr="00495A99" w:rsidRDefault="002C7B7A" w:rsidP="002C7B7A">
            <w:pPr>
              <w:widowControl w:val="0"/>
              <w:rPr>
                <w:rFonts w:ascii="Arial" w:hAnsi="Arial" w:cs="Arial"/>
                <w:sz w:val="22"/>
              </w:rPr>
            </w:pPr>
          </w:p>
          <w:p w:rsidR="003F2032" w:rsidRPr="00495A99" w:rsidRDefault="002C7B7A" w:rsidP="0080344E">
            <w:pPr>
              <w:widowControl w:val="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Die Leistungsfeststellung erfolgt mithilfe einer Klassenarbeit. Die gestalterische und </w:t>
            </w:r>
            <w:r w:rsidR="00AC1A63" w:rsidRPr="00495A99">
              <w:rPr>
                <w:rFonts w:ascii="Arial" w:hAnsi="Arial" w:cs="Arial"/>
                <w:sz w:val="22"/>
              </w:rPr>
              <w:t xml:space="preserve">technische Qualität der </w:t>
            </w:r>
            <w:r w:rsidR="00C83F38" w:rsidRPr="00495A99">
              <w:rPr>
                <w:rFonts w:ascii="Arial" w:hAnsi="Arial" w:cs="Arial"/>
                <w:sz w:val="22"/>
              </w:rPr>
              <w:t xml:space="preserve">erstellten Dateien </w:t>
            </w:r>
            <w:r w:rsidRPr="00495A99">
              <w:rPr>
                <w:rFonts w:ascii="Arial" w:hAnsi="Arial" w:cs="Arial"/>
                <w:sz w:val="22"/>
              </w:rPr>
              <w:t xml:space="preserve">wird als </w:t>
            </w:r>
            <w:r w:rsidR="00AC1A63" w:rsidRPr="00495A99">
              <w:rPr>
                <w:rFonts w:ascii="Arial" w:hAnsi="Arial" w:cs="Arial"/>
                <w:sz w:val="22"/>
              </w:rPr>
              <w:t xml:space="preserve">loser </w:t>
            </w:r>
            <w:r w:rsidRPr="00495A99">
              <w:rPr>
                <w:rFonts w:ascii="Arial" w:hAnsi="Arial" w:cs="Arial"/>
                <w:sz w:val="22"/>
              </w:rPr>
              <w:t>Eindruck mit ein</w:t>
            </w:r>
            <w:r w:rsidR="00AC1A63" w:rsidRPr="00495A99">
              <w:rPr>
                <w:rFonts w:ascii="Arial" w:hAnsi="Arial" w:cs="Arial"/>
                <w:sz w:val="22"/>
              </w:rPr>
              <w:t xml:space="preserve">gebracht. </w:t>
            </w:r>
            <w:bookmarkStart w:id="1" w:name="_Hlk94285370"/>
            <w:bookmarkEnd w:id="1"/>
          </w:p>
        </w:tc>
        <w:tc>
          <w:tcPr>
            <w:tcW w:w="4677" w:type="dxa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 </w:t>
            </w:r>
            <w:r w:rsidRPr="00495A99">
              <w:rPr>
                <w:rStyle w:val="Platzhaltertext"/>
                <w:rFonts w:ascii="Arial" w:hAnsi="Arial" w:cs="Arial"/>
                <w:sz w:val="22"/>
              </w:rPr>
              <w:t>Klicken Sie hier, um Text einzugeben.</w:t>
            </w:r>
          </w:p>
        </w:tc>
      </w:tr>
    </w:tbl>
    <w:p w:rsidR="003F2032" w:rsidRPr="00495A99" w:rsidRDefault="003F2032">
      <w:pPr>
        <w:rPr>
          <w:rFonts w:ascii="Arial" w:hAnsi="Arial" w:cs="Arial"/>
          <w:sz w:val="22"/>
          <w:szCs w:val="22"/>
        </w:rPr>
        <w:sectPr w:rsidR="003F2032" w:rsidRPr="00495A99" w:rsidSect="00495A99">
          <w:footerReference w:type="default" r:id="rId8"/>
          <w:pgSz w:w="16838" w:h="11906" w:orient="landscape"/>
          <w:pgMar w:top="1417" w:right="1417" w:bottom="1134" w:left="1417" w:header="0" w:footer="113" w:gutter="0"/>
          <w:cols w:space="720"/>
          <w:formProt w:val="0"/>
          <w:docGrid w:linePitch="360"/>
        </w:sectPr>
      </w:pPr>
    </w:p>
    <w:p w:rsidR="003F2032" w:rsidRPr="00495A99" w:rsidRDefault="003F2032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3603" w:type="dxa"/>
        <w:tblLayout w:type="fixed"/>
        <w:tblLook w:val="04A0" w:firstRow="1" w:lastRow="0" w:firstColumn="1" w:lastColumn="0" w:noHBand="0" w:noVBand="1"/>
      </w:tblPr>
      <w:tblGrid>
        <w:gridCol w:w="704"/>
        <w:gridCol w:w="2125"/>
        <w:gridCol w:w="6522"/>
        <w:gridCol w:w="2126"/>
        <w:gridCol w:w="2126"/>
      </w:tblGrid>
      <w:tr w:rsidR="003F2032" w:rsidRPr="00495A99" w:rsidTr="00495A99">
        <w:trPr>
          <w:trHeight w:val="787"/>
          <w:tblHeader/>
        </w:trPr>
        <w:tc>
          <w:tcPr>
            <w:tcW w:w="704" w:type="dxa"/>
            <w:shd w:val="clear" w:color="auto" w:fill="D9D9D9" w:themeFill="background1" w:themeFillShade="D9"/>
          </w:tcPr>
          <w:p w:rsidR="003F2032" w:rsidRPr="00495A99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3F2032" w:rsidRPr="00495A99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6522" w:type="dxa"/>
            <w:shd w:val="clear" w:color="auto" w:fill="D9D9D9" w:themeFill="background1" w:themeFillShade="D9"/>
          </w:tcPr>
          <w:p w:rsidR="003F2032" w:rsidRPr="00495A99" w:rsidRDefault="00863E7E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:rsidR="003F2032" w:rsidRPr="00495A99" w:rsidRDefault="00863E7E">
            <w:pPr>
              <w:spacing w:after="120"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495A99">
              <w:rPr>
                <w:rFonts w:ascii="Arial" w:hAnsi="Arial" w:cs="Arial"/>
                <w:sz w:val="22"/>
              </w:rPr>
              <w:t xml:space="preserve"> und </w:t>
            </w:r>
            <w:r w:rsidRPr="00495A99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495A99">
              <w:rPr>
                <w:rFonts w:ascii="Arial" w:hAnsi="Arial" w:cs="Arial"/>
                <w:sz w:val="22"/>
              </w:rPr>
              <w:t xml:space="preserve"> (in den Dimensionen Selbst- und Sozialkompetenz)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2032" w:rsidRPr="00495A99" w:rsidRDefault="00863E7E">
            <w:pPr>
              <w:rPr>
                <w:rFonts w:ascii="Arial" w:hAnsi="Arial" w:cs="Arial"/>
                <w:b/>
                <w:bCs/>
                <w:sz w:val="22"/>
              </w:rPr>
            </w:pPr>
            <w:r w:rsidRPr="00495A99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3F2032" w:rsidRPr="00495A99" w:rsidTr="00495A99">
        <w:trPr>
          <w:trHeight w:val="370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522" w:type="dxa"/>
            <w:vAlign w:val="center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126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495A99" w:rsidTr="00495A99">
        <w:trPr>
          <w:trHeight w:val="1163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Informieren</w:t>
            </w:r>
          </w:p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522" w:type="dxa"/>
          </w:tcPr>
          <w:p w:rsidR="003F2032" w:rsidRPr="00495A99" w:rsidRDefault="008B73D4" w:rsidP="004D6D6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informieren sich über die Aufgabenstellung und analysieren die zur Verfügung stehenden Daten auf ihre Tauglichkeit. </w:t>
            </w:r>
          </w:p>
        </w:tc>
        <w:tc>
          <w:tcPr>
            <w:tcW w:w="2126" w:type="dxa"/>
          </w:tcPr>
          <w:p w:rsidR="003F2032" w:rsidRPr="00495A99" w:rsidRDefault="003D1377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Schullogo als Pixelgrafik</w:t>
            </w:r>
          </w:p>
          <w:p w:rsidR="004D6D62" w:rsidRPr="00495A99" w:rsidRDefault="004D6D6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Tabelle über Dateiformate</w:t>
            </w:r>
          </w:p>
          <w:p w:rsidR="003D1377" w:rsidRPr="00495A99" w:rsidRDefault="003D1377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Selbststudium</w:t>
            </w:r>
          </w:p>
        </w:tc>
        <w:tc>
          <w:tcPr>
            <w:tcW w:w="2126" w:type="dxa"/>
          </w:tcPr>
          <w:p w:rsidR="003F2032" w:rsidRPr="00495A99" w:rsidRDefault="00C83F38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Liste Dateiformate und </w:t>
            </w:r>
            <w:proofErr w:type="spellStart"/>
            <w:r w:rsidRPr="00495A99">
              <w:rPr>
                <w:rFonts w:ascii="Arial" w:hAnsi="Arial" w:cs="Arial"/>
                <w:sz w:val="22"/>
              </w:rPr>
              <w:t>Unterrscheidungskriterien</w:t>
            </w:r>
            <w:proofErr w:type="spellEnd"/>
          </w:p>
        </w:tc>
      </w:tr>
      <w:tr w:rsidR="003F2032" w:rsidRPr="00495A99" w:rsidTr="00495A99">
        <w:trPr>
          <w:trHeight w:val="977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8B73D4" w:rsidRPr="00495A99" w:rsidRDefault="008B73D4" w:rsidP="008B73D4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Planen</w:t>
            </w:r>
          </w:p>
          <w:p w:rsidR="003F2032" w:rsidRPr="00495A99" w:rsidRDefault="008B73D4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Entscheiden</w:t>
            </w:r>
          </w:p>
        </w:tc>
        <w:tc>
          <w:tcPr>
            <w:tcW w:w="6522" w:type="dxa"/>
          </w:tcPr>
          <w:p w:rsidR="003F2032" w:rsidRPr="00495A99" w:rsidRDefault="008B73D4" w:rsidP="004D6D62">
            <w:pPr>
              <w:contextualSpacing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überlegen, welche Anforderungskriterien ihre Daten haben müssen, die sie zur Erstellung des Banners benötigen und planen, wie sie diese Daten </w:t>
            </w:r>
            <w:r w:rsidR="00125DC8" w:rsidRPr="00495A99">
              <w:rPr>
                <w:rFonts w:ascii="Arial" w:hAnsi="Arial" w:cs="Arial"/>
                <w:sz w:val="22"/>
              </w:rPr>
              <w:t>erstellen können</w:t>
            </w:r>
            <w:r w:rsidRPr="00495A99">
              <w:rPr>
                <w:rFonts w:ascii="Arial" w:hAnsi="Arial" w:cs="Arial"/>
                <w:sz w:val="22"/>
              </w:rPr>
              <w:t xml:space="preserve">.  </w:t>
            </w:r>
            <w:r w:rsidR="004D6D62" w:rsidRPr="00495A99">
              <w:rPr>
                <w:rFonts w:ascii="Arial" w:hAnsi="Arial" w:cs="Arial"/>
                <w:sz w:val="22"/>
              </w:rPr>
              <w:t xml:space="preserve">Sie berücksichtigen dabei </w:t>
            </w:r>
            <w:r w:rsidR="004D6D62" w:rsidRPr="00495A99">
              <w:rPr>
                <w:rFonts w:ascii="Arial" w:hAnsi="Arial" w:cs="Arial"/>
                <w:spacing w:val="-22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Anforderungen,</w:t>
            </w:r>
            <w:r w:rsidR="004D6D62" w:rsidRPr="00495A99">
              <w:rPr>
                <w:rFonts w:ascii="Arial" w:hAnsi="Arial" w:cs="Arial"/>
                <w:spacing w:val="-22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indem</w:t>
            </w:r>
            <w:r w:rsidR="004D6D62" w:rsidRPr="00495A99">
              <w:rPr>
                <w:rFonts w:ascii="Arial" w:hAnsi="Arial" w:cs="Arial"/>
                <w:spacing w:val="-21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 xml:space="preserve">sie </w:t>
            </w:r>
            <w:r w:rsidR="004D6D62" w:rsidRPr="00495A99">
              <w:rPr>
                <w:rFonts w:ascii="Arial" w:hAnsi="Arial" w:cs="Arial"/>
                <w:spacing w:val="-22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Qualitätskriterien,</w:t>
            </w:r>
            <w:r w:rsidR="004D6D62" w:rsidRPr="00495A99">
              <w:rPr>
                <w:rFonts w:ascii="Arial" w:hAnsi="Arial" w:cs="Arial"/>
                <w:spacing w:val="-22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Eigenschaften</w:t>
            </w:r>
            <w:r w:rsidR="004D6D62" w:rsidRPr="00495A99">
              <w:rPr>
                <w:rFonts w:ascii="Arial" w:hAnsi="Arial" w:cs="Arial"/>
                <w:spacing w:val="-21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und</w:t>
            </w:r>
            <w:r w:rsidR="004D6D62" w:rsidRPr="00495A99">
              <w:rPr>
                <w:rFonts w:ascii="Arial" w:hAnsi="Arial" w:cs="Arial"/>
                <w:spacing w:val="-22"/>
                <w:sz w:val="22"/>
              </w:rPr>
              <w:t xml:space="preserve"> </w:t>
            </w:r>
            <w:r w:rsidR="004D6D62" w:rsidRPr="00495A99">
              <w:rPr>
                <w:rFonts w:ascii="Arial" w:hAnsi="Arial" w:cs="Arial"/>
                <w:sz w:val="22"/>
              </w:rPr>
              <w:t>Einsatzmöglichkeiten abwägen.</w:t>
            </w:r>
          </w:p>
        </w:tc>
        <w:tc>
          <w:tcPr>
            <w:tcW w:w="2126" w:type="dxa"/>
          </w:tcPr>
          <w:p w:rsidR="003F2032" w:rsidRPr="00495A99" w:rsidRDefault="004D6D62" w:rsidP="004D6D6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Einzelarbeit</w:t>
            </w:r>
          </w:p>
        </w:tc>
        <w:tc>
          <w:tcPr>
            <w:tcW w:w="2126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</w:tr>
      <w:tr w:rsidR="003F2032" w:rsidRPr="00495A99" w:rsidTr="00495A99">
        <w:trPr>
          <w:trHeight w:val="2112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6522" w:type="dxa"/>
          </w:tcPr>
          <w:p w:rsidR="00125DC8" w:rsidRPr="00495A99" w:rsidRDefault="008B73D4" w:rsidP="00125DC8">
            <w:pPr>
              <w:contextualSpacing/>
              <w:rPr>
                <w:rFonts w:ascii="Arial" w:hAnsi="Arial" w:cs="Arial"/>
                <w:sz w:val="22"/>
              </w:rPr>
            </w:pPr>
            <w:proofErr w:type="spellStart"/>
            <w:r w:rsidRPr="00495A99">
              <w:rPr>
                <w:rFonts w:ascii="Arial" w:hAnsi="Arial" w:cs="Arial"/>
                <w:sz w:val="22"/>
              </w:rPr>
              <w:t>vektorisieren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die Bildmarke des Schullogos, um es entsprechend qualitätsverlustfrei skalieren </w:t>
            </w:r>
          </w:p>
          <w:p w:rsidR="004D6D62" w:rsidRPr="00495A99" w:rsidRDefault="008B73D4" w:rsidP="00125DC8">
            <w:pPr>
              <w:contextualSpacing/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zu können. Zudem setzen sie die Sc</w:t>
            </w:r>
            <w:r w:rsidR="00125DC8" w:rsidRPr="00495A99">
              <w:rPr>
                <w:rFonts w:ascii="Arial" w:hAnsi="Arial" w:cs="Arial"/>
                <w:sz w:val="22"/>
              </w:rPr>
              <w:t>hrift in einem geeig</w:t>
            </w:r>
            <w:r w:rsidRPr="00495A99">
              <w:rPr>
                <w:rFonts w:ascii="Arial" w:hAnsi="Arial" w:cs="Arial"/>
                <w:sz w:val="22"/>
              </w:rPr>
              <w:t xml:space="preserve">neten Font und erstellen eine einfache Vektorgrafik für </w:t>
            </w:r>
            <w:proofErr w:type="gramStart"/>
            <w:r w:rsidRPr="00495A99">
              <w:rPr>
                <w:rFonts w:ascii="Arial" w:hAnsi="Arial" w:cs="Arial"/>
                <w:sz w:val="22"/>
              </w:rPr>
              <w:t>den Banner</w:t>
            </w:r>
            <w:proofErr w:type="gramEnd"/>
            <w:r w:rsidRPr="00495A99">
              <w:rPr>
                <w:rFonts w:ascii="Arial" w:hAnsi="Arial" w:cs="Arial"/>
                <w:sz w:val="22"/>
              </w:rPr>
              <w:t>.</w:t>
            </w:r>
            <w:r w:rsidR="004D6D62" w:rsidRPr="00495A99">
              <w:rPr>
                <w:rFonts w:ascii="Arial" w:hAnsi="Arial" w:cs="Arial"/>
                <w:sz w:val="22"/>
              </w:rPr>
              <w:t xml:space="preserve"> Weiter </w:t>
            </w:r>
            <w:r w:rsidR="00362295" w:rsidRPr="00495A99">
              <w:rPr>
                <w:rFonts w:ascii="Arial" w:hAnsi="Arial" w:cs="Arial"/>
                <w:sz w:val="22"/>
              </w:rPr>
              <w:t>suchen sie das</w:t>
            </w:r>
            <w:r w:rsidR="004D6D62" w:rsidRPr="00495A99">
              <w:rPr>
                <w:rFonts w:ascii="Arial" w:hAnsi="Arial" w:cs="Arial"/>
                <w:sz w:val="22"/>
              </w:rPr>
              <w:t xml:space="preserve"> </w:t>
            </w:r>
            <w:r w:rsidR="00362295" w:rsidRPr="00495A99">
              <w:rPr>
                <w:rFonts w:ascii="Arial" w:hAnsi="Arial" w:cs="Arial"/>
                <w:sz w:val="22"/>
              </w:rPr>
              <w:t xml:space="preserve">Copyrightzeichen und beschäftigen sich mit der Codethematik. </w:t>
            </w:r>
            <w:r w:rsidR="004D6D62" w:rsidRPr="00495A99">
              <w:rPr>
                <w:rFonts w:ascii="Arial" w:hAnsi="Arial" w:cs="Arial"/>
                <w:sz w:val="22"/>
              </w:rPr>
              <w:t xml:space="preserve">Am Ende speichern Sie Ihr Ergebnis in </w:t>
            </w:r>
            <w:r w:rsidR="00362295" w:rsidRPr="00495A99">
              <w:rPr>
                <w:rFonts w:ascii="Arial" w:hAnsi="Arial" w:cs="Arial"/>
                <w:sz w:val="22"/>
              </w:rPr>
              <w:t>m</w:t>
            </w:r>
            <w:r w:rsidR="002D2821" w:rsidRPr="00495A99">
              <w:rPr>
                <w:rFonts w:ascii="Arial" w:hAnsi="Arial" w:cs="Arial"/>
                <w:sz w:val="22"/>
              </w:rPr>
              <w:t xml:space="preserve">ehreren </w:t>
            </w:r>
            <w:r w:rsidR="00362295" w:rsidRPr="00495A99">
              <w:rPr>
                <w:rFonts w:ascii="Arial" w:hAnsi="Arial" w:cs="Arial"/>
                <w:sz w:val="22"/>
              </w:rPr>
              <w:t>Dateiformaten mit unterschiedlichen Dateigrößen</w:t>
            </w:r>
            <w:r w:rsidR="00B76822" w:rsidRPr="00495A99">
              <w:rPr>
                <w:rFonts w:ascii="Arial" w:hAnsi="Arial" w:cs="Arial"/>
                <w:sz w:val="22"/>
              </w:rPr>
              <w:t xml:space="preserve"> ab und</w:t>
            </w:r>
            <w:r w:rsidR="00362295" w:rsidRPr="00495A99">
              <w:rPr>
                <w:rFonts w:ascii="Arial" w:hAnsi="Arial" w:cs="Arial"/>
                <w:sz w:val="22"/>
              </w:rPr>
              <w:t xml:space="preserve"> überlegen, ob ihr Ergebnis </w:t>
            </w:r>
            <w:proofErr w:type="gramStart"/>
            <w:r w:rsidR="00362295" w:rsidRPr="00495A99">
              <w:rPr>
                <w:rFonts w:ascii="Arial" w:hAnsi="Arial" w:cs="Arial"/>
                <w:sz w:val="22"/>
              </w:rPr>
              <w:t>gut  zur</w:t>
            </w:r>
            <w:proofErr w:type="gramEnd"/>
            <w:r w:rsidR="00362295" w:rsidRPr="00495A99">
              <w:rPr>
                <w:rFonts w:ascii="Arial" w:hAnsi="Arial" w:cs="Arial"/>
                <w:sz w:val="22"/>
              </w:rPr>
              <w:t xml:space="preserve"> Druckerei gesandt werden kann. </w:t>
            </w:r>
          </w:p>
          <w:p w:rsidR="003F2032" w:rsidRPr="00495A99" w:rsidRDefault="003F2032" w:rsidP="00125DC8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126" w:type="dxa"/>
          </w:tcPr>
          <w:p w:rsidR="004D6D62" w:rsidRPr="00495A99" w:rsidRDefault="004D6D6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Einzelarbeit</w:t>
            </w:r>
            <w:r w:rsidR="0080344E" w:rsidRPr="00495A99">
              <w:rPr>
                <w:rFonts w:ascii="Arial" w:hAnsi="Arial" w:cs="Arial"/>
                <w:sz w:val="22"/>
              </w:rPr>
              <w:t xml:space="preserve"> und bei Bedarf Partnerarbeit </w:t>
            </w:r>
            <w:r w:rsidR="00C83F38" w:rsidRPr="00495A99">
              <w:rPr>
                <w:rFonts w:ascii="Arial" w:hAnsi="Arial" w:cs="Arial"/>
                <w:sz w:val="22"/>
              </w:rPr>
              <w:t xml:space="preserve">mit branchenüblicher Software wie Illustrator. </w:t>
            </w:r>
          </w:p>
          <w:p w:rsidR="004D6D62" w:rsidRPr="00495A99" w:rsidRDefault="004D6D62" w:rsidP="004D6D6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Lehrer gibt </w:t>
            </w:r>
            <w:r w:rsidR="00362295" w:rsidRPr="00495A99">
              <w:rPr>
                <w:rFonts w:ascii="Arial" w:hAnsi="Arial" w:cs="Arial"/>
                <w:sz w:val="22"/>
              </w:rPr>
              <w:t xml:space="preserve">Zusatzaufgaben: </w:t>
            </w:r>
            <w:r w:rsidRPr="00495A99">
              <w:rPr>
                <w:rFonts w:ascii="Arial" w:hAnsi="Arial" w:cs="Arial"/>
                <w:sz w:val="22"/>
              </w:rPr>
              <w:t xml:space="preserve"> </w:t>
            </w:r>
            <w:r w:rsidR="00362295" w:rsidRPr="00495A99">
              <w:rPr>
                <w:rFonts w:ascii="Arial" w:hAnsi="Arial" w:cs="Arial"/>
                <w:sz w:val="22"/>
              </w:rPr>
              <w:t>I</w:t>
            </w:r>
            <w:r w:rsidR="001C618B" w:rsidRPr="00495A99">
              <w:rPr>
                <w:rFonts w:ascii="Arial" w:hAnsi="Arial" w:cs="Arial"/>
                <w:sz w:val="22"/>
              </w:rPr>
              <w:t>ntegration vo</w:t>
            </w:r>
            <w:r w:rsidR="00362295" w:rsidRPr="00495A99">
              <w:rPr>
                <w:rFonts w:ascii="Arial" w:hAnsi="Arial" w:cs="Arial"/>
                <w:sz w:val="22"/>
              </w:rPr>
              <w:t xml:space="preserve">m </w:t>
            </w:r>
            <w:r w:rsidRPr="00495A99">
              <w:rPr>
                <w:rFonts w:ascii="Arial" w:hAnsi="Arial" w:cs="Arial"/>
                <w:sz w:val="22"/>
              </w:rPr>
              <w:t xml:space="preserve">Copyrightzeichen </w:t>
            </w:r>
            <w:r w:rsidR="00362295" w:rsidRPr="00495A99">
              <w:rPr>
                <w:rFonts w:ascii="Arial" w:hAnsi="Arial" w:cs="Arial"/>
                <w:sz w:val="22"/>
              </w:rPr>
              <w:t>und Beurteilung der Dateigröße im Hinblick auf die Datenübertragung zur Druckerei.</w:t>
            </w:r>
          </w:p>
          <w:p w:rsidR="003F2032" w:rsidRPr="00495A99" w:rsidRDefault="003F2032" w:rsidP="004D6D6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:rsidR="001029E7" w:rsidRPr="00495A99" w:rsidRDefault="001029E7" w:rsidP="001029E7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Matheformelsammlung um den Aspekt der Skalierung ergänzt. </w:t>
            </w:r>
          </w:p>
          <w:p w:rsidR="003F2032" w:rsidRPr="00495A99" w:rsidRDefault="001029E7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Liste gängiger </w:t>
            </w:r>
            <w:proofErr w:type="spellStart"/>
            <w:r w:rsidRPr="00495A99">
              <w:rPr>
                <w:rFonts w:ascii="Arial" w:hAnsi="Arial" w:cs="Arial"/>
                <w:sz w:val="22"/>
              </w:rPr>
              <w:t>Fontformate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und </w:t>
            </w:r>
            <w:r w:rsidRPr="00495A99">
              <w:rPr>
                <w:rFonts w:ascii="Arial" w:hAnsi="Arial" w:cs="Arial"/>
                <w:sz w:val="22"/>
              </w:rPr>
              <w:br/>
              <w:t>gängiger Codes</w:t>
            </w:r>
            <w:r w:rsidRPr="00495A99">
              <w:rPr>
                <w:rFonts w:ascii="Arial" w:hAnsi="Arial" w:cs="Arial"/>
                <w:sz w:val="22"/>
              </w:rPr>
              <w:br/>
              <w:t>Liste zur Umrechnung von Zahlensystemen</w:t>
            </w:r>
          </w:p>
          <w:p w:rsidR="001029E7" w:rsidRPr="00495A99" w:rsidRDefault="001029E7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Banner in mehreren digitalen Dateiformaten</w:t>
            </w:r>
          </w:p>
        </w:tc>
      </w:tr>
      <w:tr w:rsidR="003F2032" w:rsidRPr="00495A99" w:rsidTr="00495A99">
        <w:trPr>
          <w:trHeight w:val="1552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6522" w:type="dxa"/>
          </w:tcPr>
          <w:p w:rsidR="00930553" w:rsidRPr="00495A99" w:rsidRDefault="001C618B" w:rsidP="002D2821">
            <w:pPr>
              <w:contextualSpacing/>
              <w:rPr>
                <w:rFonts w:ascii="Arial" w:eastAsiaTheme="minorHAnsi" w:hAnsi="Arial" w:cs="Arial"/>
                <w:iCs/>
                <w:sz w:val="22"/>
                <w:lang w:eastAsia="en-US"/>
              </w:rPr>
            </w:pPr>
            <w:r w:rsidRPr="00495A99">
              <w:rPr>
                <w:rFonts w:ascii="Arial" w:eastAsiaTheme="minorHAnsi" w:hAnsi="Arial" w:cs="Arial"/>
                <w:iCs/>
                <w:sz w:val="22"/>
                <w:lang w:eastAsia="en-US"/>
              </w:rPr>
              <w:t>p</w:t>
            </w:r>
            <w:r w:rsidR="002D2821" w:rsidRPr="00495A99">
              <w:rPr>
                <w:rFonts w:ascii="Arial" w:eastAsiaTheme="minorHAnsi" w:hAnsi="Arial" w:cs="Arial"/>
                <w:iCs/>
                <w:sz w:val="22"/>
                <w:lang w:eastAsia="en-US"/>
              </w:rPr>
              <w:t>räsentieren</w:t>
            </w:r>
            <w:r w:rsidR="00930553" w:rsidRPr="00495A99">
              <w:rPr>
                <w:rFonts w:ascii="Arial" w:eastAsiaTheme="minorHAnsi" w:hAnsi="Arial" w:cs="Arial"/>
                <w:iCs/>
                <w:sz w:val="22"/>
                <w:lang w:eastAsia="en-US"/>
              </w:rPr>
              <w:t xml:space="preserve"> exemplarisch</w:t>
            </w:r>
            <w:r w:rsidR="002D2821" w:rsidRPr="00495A99">
              <w:rPr>
                <w:rFonts w:ascii="Arial" w:eastAsiaTheme="minorHAnsi" w:hAnsi="Arial" w:cs="Arial"/>
                <w:iCs/>
                <w:sz w:val="22"/>
                <w:lang w:eastAsia="en-US"/>
              </w:rPr>
              <w:t xml:space="preserve"> ihre Ergebnisse und beurteilen und bewerten deren Qualität und  </w:t>
            </w:r>
          </w:p>
          <w:p w:rsidR="003F2032" w:rsidRPr="00495A99" w:rsidRDefault="002D2821" w:rsidP="002D2821">
            <w:pPr>
              <w:contextualSpacing/>
              <w:rPr>
                <w:rFonts w:ascii="Arial" w:eastAsiaTheme="minorHAnsi" w:hAnsi="Arial" w:cs="Arial"/>
                <w:iCs/>
                <w:sz w:val="22"/>
                <w:lang w:eastAsia="en-US"/>
              </w:rPr>
            </w:pPr>
            <w:r w:rsidRPr="00495A99">
              <w:rPr>
                <w:rFonts w:ascii="Arial" w:eastAsiaTheme="minorHAnsi" w:hAnsi="Arial" w:cs="Arial"/>
                <w:iCs/>
                <w:sz w:val="22"/>
                <w:lang w:eastAsia="en-US"/>
              </w:rPr>
              <w:t xml:space="preserve">Dateigröße. </w:t>
            </w:r>
          </w:p>
        </w:tc>
        <w:tc>
          <w:tcPr>
            <w:tcW w:w="2126" w:type="dxa"/>
          </w:tcPr>
          <w:p w:rsidR="003F2032" w:rsidRPr="00495A99" w:rsidRDefault="001C618B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Einzelpräsentation über </w:t>
            </w:r>
            <w:proofErr w:type="spellStart"/>
            <w:r w:rsidRPr="00495A99">
              <w:rPr>
                <w:rFonts w:ascii="Arial" w:hAnsi="Arial" w:cs="Arial"/>
                <w:sz w:val="22"/>
              </w:rPr>
              <w:t>Beamer</w:t>
            </w:r>
            <w:proofErr w:type="spellEnd"/>
            <w:r w:rsidRPr="00495A99">
              <w:rPr>
                <w:rFonts w:ascii="Arial" w:hAnsi="Arial" w:cs="Arial"/>
                <w:sz w:val="22"/>
              </w:rPr>
              <w:t xml:space="preserve"> und Gruppenfeedback in der Klassengemeinschaft. </w:t>
            </w:r>
          </w:p>
        </w:tc>
        <w:tc>
          <w:tcPr>
            <w:tcW w:w="2126" w:type="dxa"/>
          </w:tcPr>
          <w:p w:rsidR="003F2032" w:rsidRPr="00495A99" w:rsidRDefault="003F2032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3F2032" w:rsidRPr="00495A99" w:rsidTr="00495A99">
        <w:trPr>
          <w:trHeight w:val="979"/>
        </w:trPr>
        <w:tc>
          <w:tcPr>
            <w:tcW w:w="704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5" w:type="dxa"/>
          </w:tcPr>
          <w:p w:rsidR="003F2032" w:rsidRPr="00495A99" w:rsidRDefault="00863E7E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6522" w:type="dxa"/>
          </w:tcPr>
          <w:p w:rsidR="003F2032" w:rsidRPr="00495A99" w:rsidRDefault="001C618B" w:rsidP="001C618B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 xml:space="preserve">Reflektieren, wie sie zu ihren Ergebnissen gekommen sind und ob es geeignetere Wege gegeben hätte. </w:t>
            </w:r>
          </w:p>
        </w:tc>
        <w:tc>
          <w:tcPr>
            <w:tcW w:w="2126" w:type="dxa"/>
          </w:tcPr>
          <w:p w:rsidR="003F2032" w:rsidRPr="00495A99" w:rsidRDefault="003F203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26" w:type="dxa"/>
          </w:tcPr>
          <w:p w:rsidR="003F2032" w:rsidRPr="00495A99" w:rsidRDefault="00B76822">
            <w:pPr>
              <w:rPr>
                <w:rFonts w:ascii="Arial" w:hAnsi="Arial" w:cs="Arial"/>
                <w:sz w:val="22"/>
              </w:rPr>
            </w:pPr>
            <w:r w:rsidRPr="00495A99">
              <w:rPr>
                <w:rFonts w:ascii="Arial" w:hAnsi="Arial" w:cs="Arial"/>
                <w:sz w:val="22"/>
              </w:rPr>
              <w:t>Liste mit Optimierungsvorschlägen wird erstellt.</w:t>
            </w:r>
          </w:p>
        </w:tc>
      </w:tr>
    </w:tbl>
    <w:p w:rsidR="003F2032" w:rsidRPr="00495A99" w:rsidRDefault="003F2032" w:rsidP="00495A99">
      <w:pPr>
        <w:rPr>
          <w:rFonts w:ascii="Arial" w:hAnsi="Arial" w:cs="Arial"/>
          <w:sz w:val="22"/>
          <w:szCs w:val="22"/>
        </w:rPr>
      </w:pPr>
    </w:p>
    <w:sectPr w:rsidR="003F2032" w:rsidRPr="00495A99" w:rsidSect="00495A99">
      <w:footerReference w:type="default" r:id="rId9"/>
      <w:pgSz w:w="16838" w:h="11906" w:orient="landscape"/>
      <w:pgMar w:top="1417" w:right="1417" w:bottom="1134" w:left="1417" w:header="0" w:footer="11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C77" w:rsidRDefault="00106C77">
      <w:r>
        <w:separator/>
      </w:r>
    </w:p>
  </w:endnote>
  <w:endnote w:type="continuationSeparator" w:id="0">
    <w:p w:rsidR="00106C77" w:rsidRDefault="0010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716703"/>
      <w:docPartObj>
        <w:docPartGallery w:val="Page Numbers (Bottom of Page)"/>
        <w:docPartUnique/>
      </w:docPartObj>
    </w:sdtPr>
    <w:sdtEndPr/>
    <w:sdtContent>
      <w:p w:rsidR="003F2032" w:rsidRDefault="00863E7E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A87172">
          <w:rPr>
            <w:rFonts w:ascii="Verdana" w:hAnsi="Verdana"/>
            <w:noProof/>
            <w:sz w:val="18"/>
            <w:szCs w:val="18"/>
          </w:rPr>
          <w:t>1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:rsidR="003F2032" w:rsidRDefault="00A87172">
        <w:pPr>
          <w:pStyle w:val="Fuzeil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2526942"/>
      <w:docPartObj>
        <w:docPartGallery w:val="Page Numbers (Bottom of Page)"/>
        <w:docPartUnique/>
      </w:docPartObj>
    </w:sdtPr>
    <w:sdtEndPr/>
    <w:sdtContent>
      <w:p w:rsidR="003F2032" w:rsidRDefault="00863E7E">
        <w:pPr>
          <w:pStyle w:val="Fuzeile"/>
          <w:jc w:val="right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fldChar w:fldCharType="begin"/>
        </w:r>
        <w:r>
          <w:rPr>
            <w:rFonts w:ascii="Verdana" w:hAnsi="Verdana"/>
            <w:sz w:val="18"/>
            <w:szCs w:val="18"/>
          </w:rPr>
          <w:instrText>PAGE</w:instrText>
        </w:r>
        <w:r>
          <w:rPr>
            <w:rFonts w:ascii="Verdana" w:hAnsi="Verdana"/>
            <w:sz w:val="18"/>
            <w:szCs w:val="18"/>
          </w:rPr>
          <w:fldChar w:fldCharType="separate"/>
        </w:r>
        <w:r w:rsidR="00A87172">
          <w:rPr>
            <w:rFonts w:ascii="Verdana" w:hAnsi="Verdana"/>
            <w:noProof/>
            <w:sz w:val="18"/>
            <w:szCs w:val="18"/>
          </w:rPr>
          <w:t>4</w:t>
        </w:r>
        <w:r>
          <w:rPr>
            <w:rFonts w:ascii="Verdana" w:hAnsi="Verdana"/>
            <w:sz w:val="18"/>
            <w:szCs w:val="18"/>
          </w:rPr>
          <w:fldChar w:fldCharType="end"/>
        </w:r>
      </w:p>
      <w:p w:rsidR="003F2032" w:rsidRDefault="00A87172">
        <w:pPr>
          <w:pStyle w:val="Fuzeile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C77" w:rsidRDefault="00106C77">
      <w:r>
        <w:separator/>
      </w:r>
    </w:p>
  </w:footnote>
  <w:footnote w:type="continuationSeparator" w:id="0">
    <w:p w:rsidR="00106C77" w:rsidRDefault="00106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A602F"/>
    <w:multiLevelType w:val="multilevel"/>
    <w:tmpl w:val="5BF8B5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7B5D95"/>
    <w:multiLevelType w:val="multilevel"/>
    <w:tmpl w:val="F3862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0867519"/>
    <w:multiLevelType w:val="multilevel"/>
    <w:tmpl w:val="29645306"/>
    <w:lvl w:ilvl="0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3C1345"/>
    <w:multiLevelType w:val="multilevel"/>
    <w:tmpl w:val="BE78B2C2"/>
    <w:lvl w:ilvl="0"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9F3685F"/>
    <w:multiLevelType w:val="multilevel"/>
    <w:tmpl w:val="BCFE0D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CD211E7"/>
    <w:multiLevelType w:val="multilevel"/>
    <w:tmpl w:val="F7540C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E9F0E63"/>
    <w:multiLevelType w:val="multilevel"/>
    <w:tmpl w:val="1BB0757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CB3643"/>
    <w:multiLevelType w:val="hybridMultilevel"/>
    <w:tmpl w:val="5096E996"/>
    <w:lvl w:ilvl="0" w:tplc="505C2A9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0530FF"/>
    <w:multiLevelType w:val="multilevel"/>
    <w:tmpl w:val="A4D6438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BB5887"/>
    <w:multiLevelType w:val="hybridMultilevel"/>
    <w:tmpl w:val="ADA2BA5E"/>
    <w:lvl w:ilvl="0" w:tplc="5F38867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32"/>
    <w:rsid w:val="000311C8"/>
    <w:rsid w:val="001029E7"/>
    <w:rsid w:val="00104293"/>
    <w:rsid w:val="00106C77"/>
    <w:rsid w:val="00125DC8"/>
    <w:rsid w:val="001447EC"/>
    <w:rsid w:val="00182B68"/>
    <w:rsid w:val="001A4578"/>
    <w:rsid w:val="001C618B"/>
    <w:rsid w:val="002C346E"/>
    <w:rsid w:val="002C7B7A"/>
    <w:rsid w:val="002D2821"/>
    <w:rsid w:val="00362295"/>
    <w:rsid w:val="003D1377"/>
    <w:rsid w:val="003F2032"/>
    <w:rsid w:val="00473680"/>
    <w:rsid w:val="00495A99"/>
    <w:rsid w:val="004D6D62"/>
    <w:rsid w:val="005529E4"/>
    <w:rsid w:val="005F1D1D"/>
    <w:rsid w:val="0067381D"/>
    <w:rsid w:val="006800BF"/>
    <w:rsid w:val="006D5473"/>
    <w:rsid w:val="006F6811"/>
    <w:rsid w:val="0073167C"/>
    <w:rsid w:val="00797C8A"/>
    <w:rsid w:val="0080344E"/>
    <w:rsid w:val="00863E7E"/>
    <w:rsid w:val="008B73D4"/>
    <w:rsid w:val="00930553"/>
    <w:rsid w:val="00A14F35"/>
    <w:rsid w:val="00A623EE"/>
    <w:rsid w:val="00A82B15"/>
    <w:rsid w:val="00A87172"/>
    <w:rsid w:val="00AA7CCD"/>
    <w:rsid w:val="00AB63A8"/>
    <w:rsid w:val="00AC1A63"/>
    <w:rsid w:val="00B12DD3"/>
    <w:rsid w:val="00B76822"/>
    <w:rsid w:val="00C83F38"/>
    <w:rsid w:val="00CD24C5"/>
    <w:rsid w:val="00D57EEF"/>
    <w:rsid w:val="00DE26AC"/>
    <w:rsid w:val="00FD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56305-58CA-42F7-9971-B0D68F2B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pPr>
      <w:suppressAutoHyphens w:val="0"/>
    </w:pPr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link w:val="Sprechblasentext"/>
    <w:qFormat/>
    <w:rsid w:val="00B65D99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qFormat/>
    <w:rsid w:val="00EA145F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qFormat/>
    <w:rsid w:val="00EA145F"/>
  </w:style>
  <w:style w:type="character" w:customStyle="1" w:styleId="KommentarthemaZchn">
    <w:name w:val="Kommentarthema Zchn"/>
    <w:basedOn w:val="KommentartextZchn"/>
    <w:link w:val="Kommentarthema"/>
    <w:qFormat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character" w:customStyle="1" w:styleId="KopfzeileZchn">
    <w:name w:val="Kopfzeile Zchn"/>
    <w:basedOn w:val="Absatz-Standardschriftart"/>
    <w:link w:val="Kopfzeile"/>
    <w:qFormat/>
    <w:rsid w:val="00977FA7"/>
    <w:rPr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977FA7"/>
    <w:rPr>
      <w:sz w:val="24"/>
    </w:rPr>
  </w:style>
  <w:style w:type="character" w:customStyle="1" w:styleId="ZchnZchn">
    <w:name w:val="Zchn Zchn"/>
    <w:basedOn w:val="Absatz-Standardschriftart"/>
    <w:semiHidden/>
    <w:qFormat/>
    <w:rsid w:val="0013380C"/>
    <w:rPr>
      <w:rFonts w:ascii="Courier New" w:hAnsi="Courier New" w:cs="Courier New"/>
      <w:lang w:val="de-DE" w:eastAsia="de-DE" w:bidi="ar-SA"/>
    </w:rPr>
  </w:style>
  <w:style w:type="character" w:styleId="Platzhaltertext">
    <w:name w:val="Placeholder Text"/>
    <w:basedOn w:val="Absatz-Standardschriftart"/>
    <w:uiPriority w:val="99"/>
    <w:semiHidden/>
    <w:qFormat/>
    <w:rsid w:val="00317491"/>
    <w:rPr>
      <w:color w:val="808080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DejaVu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DejaVu 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DejaVu Sans"/>
      <w:i/>
      <w:iCs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DejaVu Sans"/>
    </w:rPr>
  </w:style>
  <w:style w:type="paragraph" w:customStyle="1" w:styleId="Tabellenberschrift">
    <w:name w:val="Tabellenüberschrift"/>
    <w:basedOn w:val="Tabellentext"/>
    <w:qFormat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qFormat/>
    <w:rsid w:val="00D42BD1"/>
    <w:pPr>
      <w:numPr>
        <w:numId w:val="1"/>
      </w:numPr>
    </w:pPr>
    <w:rPr>
      <w:rFonts w:eastAsia="MS Mincho" w:cs="Arial"/>
      <w:szCs w:val="24"/>
    </w:rPr>
  </w:style>
  <w:style w:type="paragraph" w:customStyle="1" w:styleId="Tabellentext">
    <w:name w:val="Tabellentext"/>
    <w:basedOn w:val="Standard"/>
    <w:qFormat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qFormat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6342AF"/>
    <w:rPr>
      <w:color w:val="000000"/>
      <w:sz w:val="24"/>
      <w:szCs w:val="24"/>
    </w:rPr>
  </w:style>
  <w:style w:type="paragraph" w:styleId="Kommentartext">
    <w:name w:val="annotation text"/>
    <w:basedOn w:val="Standard"/>
    <w:link w:val="KommentartextZchn"/>
    <w:qFormat/>
    <w:rsid w:val="00EA145F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qFormat/>
    <w:rsid w:val="00EA145F"/>
    <w:rPr>
      <w:b/>
      <w:bCs/>
    </w:rPr>
  </w:style>
  <w:style w:type="paragraph" w:styleId="berarbeitung">
    <w:name w:val="Revision"/>
    <w:uiPriority w:val="99"/>
    <w:semiHidden/>
    <w:qFormat/>
    <w:rsid w:val="00D42BD1"/>
    <w:rPr>
      <w:sz w:val="24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qFormat/>
    <w:rsid w:val="0020103E"/>
    <w:pPr>
      <w:spacing w:beforeAutospacing="1" w:afterAutospacing="1"/>
    </w:pPr>
    <w:rPr>
      <w:szCs w:val="24"/>
    </w:rPr>
  </w:style>
  <w:style w:type="table" w:customStyle="1" w:styleId="RLPTabelle">
    <w:name w:val="RLP Tabelle"/>
    <w:basedOn w:val="NormaleTabelle"/>
    <w:rsid w:val="009E5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blStylePr w:type="firstRow">
      <w:pPr>
        <w:wordWrap/>
        <w:spacing w:beforeLines="0" w:before="0" w:afterLines="0" w:after="0" w:line="240" w:lineRule="auto"/>
        <w:ind w:rightChars="0" w:right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8E6EA-60BF-49F3-ABE7-9B480BAC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629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Jan</cp:lastModifiedBy>
  <cp:revision>6</cp:revision>
  <dcterms:created xsi:type="dcterms:W3CDTF">2022-11-30T12:39:00Z</dcterms:created>
  <dcterms:modified xsi:type="dcterms:W3CDTF">2022-12-06T08:20:00Z</dcterms:modified>
  <dc:language>en-US</dc:language>
</cp:coreProperties>
</file>